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0C" w:rsidRPr="00683C0E" w:rsidRDefault="000E55C7" w:rsidP="00B8760C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5825490</wp:posOffset>
            </wp:positionH>
            <wp:positionV relativeFrom="margin">
              <wp:posOffset>-240030</wp:posOffset>
            </wp:positionV>
            <wp:extent cx="1032510" cy="1062990"/>
            <wp:effectExtent l="19050" t="0" r="0" b="0"/>
            <wp:wrapSquare wrapText="bothSides"/>
            <wp:docPr id="2" name="rg_hi" descr="http://t1.gstatic.com/images?q=tbn:ANd9GcQFIA_a9_6OsTPkSZrSQt_ZFVBAN9I7U9S9fT62zxlOrmv68Fsb5A:nrich.maths.org/content/id/7033/reaction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FIA_a9_6OsTPkSZrSQt_ZFVBAN9I7U9S9fT62zxlOrmv68Fsb5A:nrich.maths.org/content/id/7033/reaction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95" t="3425" r="5516" b="3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60C" w:rsidRPr="00683C0E">
        <w:t xml:space="preserve">Name: </w:t>
      </w:r>
      <w:r w:rsidR="00B8760C" w:rsidRPr="00683C0E">
        <w:tab/>
      </w:r>
      <w:r w:rsidR="00B8760C">
        <w:t>____________________</w:t>
      </w:r>
      <w:r>
        <w:t>_____</w:t>
      </w:r>
      <w:r w:rsidR="00B8760C">
        <w:t>____</w:t>
      </w:r>
      <w:r w:rsidR="00B8760C">
        <w:tab/>
      </w:r>
      <w:r w:rsidR="00B8760C" w:rsidRPr="00683C0E">
        <w:t xml:space="preserve">Date: </w:t>
      </w:r>
      <w:r w:rsidR="00B8760C">
        <w:t>__________________</w:t>
      </w:r>
      <w:r w:rsidR="00B8760C" w:rsidRPr="00683C0E">
        <w:tab/>
        <w:t>Period:</w:t>
      </w:r>
      <w:r w:rsidR="00B8760C">
        <w:t xml:space="preserve"> ____</w:t>
      </w:r>
      <w:r w:rsidR="00066928">
        <w:t>__</w:t>
      </w:r>
      <w:r w:rsidR="00B8760C">
        <w:t>_</w:t>
      </w:r>
    </w:p>
    <w:p w:rsidR="00B8760C" w:rsidRPr="003A6050" w:rsidRDefault="00B8760C" w:rsidP="00B8760C">
      <w:pPr>
        <w:jc w:val="center"/>
        <w:rPr>
          <w:b/>
          <w:sz w:val="20"/>
        </w:rPr>
      </w:pPr>
    </w:p>
    <w:p w:rsidR="00B8760C" w:rsidRPr="00F97AFA" w:rsidRDefault="00B8760C" w:rsidP="00B8760C">
      <w:pPr>
        <w:jc w:val="center"/>
        <w:rPr>
          <w:rFonts w:ascii="Berlin Sans FB Demi" w:hAnsi="Berlin Sans FB Demi"/>
          <w:b/>
          <w:sz w:val="32"/>
          <w:szCs w:val="28"/>
        </w:rPr>
      </w:pPr>
      <w:r w:rsidRPr="00F97AFA">
        <w:rPr>
          <w:rFonts w:ascii="Berlin Sans FB Demi" w:hAnsi="Berlin Sans FB Demi"/>
          <w:b/>
          <w:sz w:val="32"/>
          <w:szCs w:val="28"/>
        </w:rPr>
        <w:t>Senses Lab: Ruler Catching</w:t>
      </w:r>
    </w:p>
    <w:p w:rsidR="00B8760C" w:rsidRPr="003A6050" w:rsidRDefault="00B8760C" w:rsidP="00B8760C">
      <w:pPr>
        <w:jc w:val="center"/>
        <w:rPr>
          <w:b/>
          <w:sz w:val="20"/>
        </w:rPr>
      </w:pPr>
    </w:p>
    <w:p w:rsidR="00B8760C" w:rsidRPr="00497595" w:rsidRDefault="00497595" w:rsidP="004975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</w:t>
      </w:r>
      <w:r w:rsidR="00816C23" w:rsidRPr="00497595">
        <w:rPr>
          <w:rFonts w:ascii="Times New Roman" w:hAnsi="Times New Roman" w:cs="Times New Roman"/>
          <w:b/>
        </w:rPr>
        <w:t>Experimental Question</w:t>
      </w:r>
    </w:p>
    <w:p w:rsidR="00B8760C" w:rsidRDefault="00B8760C" w:rsidP="00B8760C">
      <w:pPr>
        <w:rPr>
          <w:rFonts w:ascii="Times New Roman" w:hAnsi="Times New Roman" w:cs="Times New Roman"/>
          <w:b/>
        </w:rPr>
      </w:pPr>
    </w:p>
    <w:p w:rsidR="00497595" w:rsidRPr="00497595" w:rsidRDefault="00497595" w:rsidP="00497595">
      <w:pPr>
        <w:ind w:firstLine="360"/>
        <w:rPr>
          <w:rFonts w:asciiTheme="majorHAnsi" w:hAnsiTheme="majorHAnsi" w:cs="Times New Roman"/>
        </w:rPr>
      </w:pPr>
      <w:r w:rsidRPr="00497595">
        <w:rPr>
          <w:rFonts w:asciiTheme="majorHAnsi" w:hAnsiTheme="majorHAnsi" w:cs="Times New Roman"/>
        </w:rPr>
        <w:t>Which sense – sight, touch, or sound – will allow one to catch a ruler the fastest?</w:t>
      </w:r>
    </w:p>
    <w:p w:rsidR="00B8760C" w:rsidRPr="00497595" w:rsidRDefault="00B8760C" w:rsidP="00B8760C">
      <w:pPr>
        <w:rPr>
          <w:rFonts w:ascii="Times New Roman" w:hAnsi="Times New Roman" w:cs="Times New Roman"/>
          <w:b/>
        </w:rPr>
      </w:pPr>
    </w:p>
    <w:p w:rsidR="00816C23" w:rsidRPr="00497595" w:rsidRDefault="00497595" w:rsidP="004975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</w:t>
      </w:r>
      <w:r w:rsidR="00816C23" w:rsidRPr="00497595">
        <w:rPr>
          <w:rFonts w:ascii="Times New Roman" w:hAnsi="Times New Roman" w:cs="Times New Roman"/>
          <w:b/>
        </w:rPr>
        <w:t>Research</w:t>
      </w:r>
    </w:p>
    <w:p w:rsidR="00CD0360" w:rsidRPr="00497595" w:rsidRDefault="00CD0360" w:rsidP="00816C23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B8760C" w:rsidRPr="00497595" w:rsidRDefault="00497595" w:rsidP="004975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III. </w:t>
      </w:r>
      <w:r w:rsidR="00CD0360">
        <w:rPr>
          <w:rFonts w:ascii="Times New Roman" w:hAnsi="Times New Roman" w:cs="Times New Roman"/>
          <w:b/>
        </w:rPr>
        <w:t>Hypothesis</w:t>
      </w:r>
    </w:p>
    <w:p w:rsidR="00B8760C" w:rsidRDefault="00B8760C" w:rsidP="00B8760C">
      <w:pPr>
        <w:rPr>
          <w:b/>
        </w:rPr>
      </w:pPr>
    </w:p>
    <w:p w:rsidR="00B8760C" w:rsidRPr="00B64599" w:rsidRDefault="00B8760C" w:rsidP="00B8760C">
      <w:r w:rsidRPr="00B64599">
        <w:t>If _________________</w:t>
      </w:r>
      <w:r w:rsidR="009C12AF">
        <w:t>___</w:t>
      </w:r>
      <w:r w:rsidRPr="00B64599">
        <w:t>____________________________</w:t>
      </w:r>
      <w:r w:rsidR="000E55C7">
        <w:t>_________________</w:t>
      </w:r>
      <w:r w:rsidRPr="00B64599">
        <w:t>_____</w:t>
      </w:r>
      <w:r w:rsidR="00804F29">
        <w:t>__________________</w:t>
      </w:r>
    </w:p>
    <w:p w:rsidR="00B8760C" w:rsidRPr="00B64599" w:rsidRDefault="00B8760C" w:rsidP="00B8760C"/>
    <w:p w:rsidR="00B8760C" w:rsidRDefault="00B8760C" w:rsidP="00B8760C">
      <w:r w:rsidRPr="00B64599">
        <w:t>then______________________________________________________________________</w:t>
      </w:r>
      <w:r w:rsidR="00066928">
        <w:t>____________</w:t>
      </w:r>
      <w:r w:rsidRPr="00B64599">
        <w:t>____</w:t>
      </w:r>
    </w:p>
    <w:p w:rsidR="00C67748" w:rsidRPr="00B64599" w:rsidRDefault="00C67748" w:rsidP="00B8760C"/>
    <w:p w:rsidR="00B8760C" w:rsidRDefault="00B8760C" w:rsidP="00B8760C">
      <w:pPr>
        <w:jc w:val="center"/>
        <w:rPr>
          <w:b/>
        </w:rPr>
      </w:pPr>
    </w:p>
    <w:p w:rsidR="00497595" w:rsidRPr="00497595" w:rsidRDefault="00CD0360" w:rsidP="00B8760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IV. Experiment</w:t>
      </w:r>
    </w:p>
    <w:p w:rsidR="00B8760C" w:rsidRDefault="00B8760C" w:rsidP="00E532EC">
      <w:pPr>
        <w:rPr>
          <w:b/>
        </w:rPr>
      </w:pPr>
    </w:p>
    <w:p w:rsidR="00B8760C" w:rsidRPr="00B64599" w:rsidRDefault="00066928" w:rsidP="00E532EC">
      <w:pPr>
        <w:rPr>
          <w:b/>
        </w:rPr>
      </w:pPr>
      <w:r>
        <w:rPr>
          <w:b/>
        </w:rPr>
        <w:t>Procedure</w:t>
      </w:r>
      <w:r w:rsidR="00B8760C">
        <w:rPr>
          <w:b/>
        </w:rPr>
        <w:t>:</w:t>
      </w:r>
      <w:r w:rsidR="00B64599">
        <w:rPr>
          <w:b/>
        </w:rPr>
        <w:t xml:space="preserve"> </w:t>
      </w:r>
    </w:p>
    <w:p w:rsidR="005863AD" w:rsidRDefault="005863AD">
      <w:pPr>
        <w:rPr>
          <w:b/>
          <w:sz w:val="20"/>
        </w:rPr>
      </w:pPr>
    </w:p>
    <w:p w:rsidR="00B64599" w:rsidRPr="00E532EC" w:rsidRDefault="0076443A" w:rsidP="00E532EC">
      <w:pPr>
        <w:pStyle w:val="ListParagraph"/>
        <w:numPr>
          <w:ilvl w:val="0"/>
          <w:numId w:val="3"/>
        </w:numPr>
        <w:spacing w:after="120"/>
        <w:rPr>
          <w:rFonts w:ascii="Garamond" w:hAnsi="Garamond"/>
        </w:rPr>
      </w:pPr>
      <w:r>
        <w:rPr>
          <w:rFonts w:ascii="Garamond" w:hAnsi="Garamond"/>
        </w:rPr>
        <w:t xml:space="preserve">In partners decide who will drop the ruler </w:t>
      </w:r>
      <w:r w:rsidRPr="00E532EC">
        <w:rPr>
          <w:rFonts w:ascii="Broadway" w:hAnsi="Broadway"/>
          <w:sz w:val="22"/>
        </w:rPr>
        <w:t>(the dropper)</w:t>
      </w:r>
      <w:r w:rsidRPr="00E532EC">
        <w:rPr>
          <w:rFonts w:ascii="Garamond" w:hAnsi="Garamond"/>
          <w:sz w:val="22"/>
        </w:rPr>
        <w:t xml:space="preserve"> </w:t>
      </w:r>
      <w:r>
        <w:rPr>
          <w:rFonts w:ascii="Garamond" w:hAnsi="Garamond"/>
        </w:rPr>
        <w:t xml:space="preserve">and who will catch it </w:t>
      </w:r>
      <w:r w:rsidRPr="00E532EC">
        <w:rPr>
          <w:rFonts w:ascii="Lucida Handwriting" w:hAnsi="Lucida Handwriting"/>
          <w:sz w:val="22"/>
          <w:szCs w:val="22"/>
        </w:rPr>
        <w:t>(the catcher)</w:t>
      </w:r>
    </w:p>
    <w:p w:rsidR="00E532EC" w:rsidRPr="0076443A" w:rsidRDefault="00E532EC" w:rsidP="00E532EC">
      <w:pPr>
        <w:pStyle w:val="ListParagraph"/>
        <w:spacing w:after="120"/>
        <w:rPr>
          <w:rFonts w:ascii="Garamond" w:hAnsi="Garamond"/>
        </w:rPr>
      </w:pPr>
    </w:p>
    <w:p w:rsidR="00E532EC" w:rsidRDefault="0076443A" w:rsidP="00E532EC">
      <w:pPr>
        <w:pStyle w:val="ListParagraph"/>
        <w:numPr>
          <w:ilvl w:val="0"/>
          <w:numId w:val="3"/>
        </w:numPr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E532EC" w:rsidRPr="00E532EC">
        <w:rPr>
          <w:rFonts w:ascii="Broadway" w:hAnsi="Broadway"/>
          <w:sz w:val="22"/>
        </w:rPr>
        <w:t>dropper</w:t>
      </w:r>
      <w:r w:rsidRPr="00E532EC">
        <w:rPr>
          <w:rFonts w:ascii="Garamond" w:hAnsi="Garamond"/>
          <w:sz w:val="22"/>
        </w:rPr>
        <w:t xml:space="preserve"> </w:t>
      </w:r>
      <w:r>
        <w:rPr>
          <w:rFonts w:ascii="Garamond" w:hAnsi="Garamond"/>
        </w:rPr>
        <w:t>ho</w:t>
      </w:r>
      <w:r w:rsidR="00804F29">
        <w:rPr>
          <w:rFonts w:ascii="Garamond" w:hAnsi="Garamond"/>
        </w:rPr>
        <w:t>lds the ruler vertically at the 30 cm end of the ruler</w:t>
      </w:r>
    </w:p>
    <w:p w:rsidR="00E532EC" w:rsidRPr="00E532EC" w:rsidRDefault="00E532EC" w:rsidP="00E532EC">
      <w:pPr>
        <w:rPr>
          <w:rFonts w:ascii="Garamond" w:hAnsi="Garamond"/>
        </w:rPr>
      </w:pPr>
    </w:p>
    <w:p w:rsidR="0076443A" w:rsidRDefault="0076443A" w:rsidP="00E532EC">
      <w:pPr>
        <w:pStyle w:val="ListParagraph"/>
        <w:numPr>
          <w:ilvl w:val="0"/>
          <w:numId w:val="3"/>
        </w:numPr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E532EC" w:rsidRPr="00E532EC">
        <w:rPr>
          <w:rFonts w:ascii="Lucida Handwriting" w:hAnsi="Lucida Handwriting"/>
          <w:sz w:val="22"/>
        </w:rPr>
        <w:t>catcher</w:t>
      </w:r>
      <w:r>
        <w:rPr>
          <w:rFonts w:ascii="Garamond" w:hAnsi="Garamond"/>
        </w:rPr>
        <w:t xml:space="preserve"> puts his/her index finder by the 0 cm mark and his/her thumb on the other side of the ruler. </w:t>
      </w:r>
      <w:r w:rsidRPr="0076443A">
        <w:rPr>
          <w:rFonts w:ascii="Garamond" w:hAnsi="Garamond"/>
          <w:u w:val="single"/>
        </w:rPr>
        <w:t xml:space="preserve">The </w:t>
      </w:r>
      <w:r w:rsidR="00E532EC" w:rsidRPr="00E532EC">
        <w:rPr>
          <w:rFonts w:ascii="Lucida Handwriting" w:hAnsi="Lucida Handwriting"/>
          <w:sz w:val="22"/>
          <w:u w:val="single"/>
        </w:rPr>
        <w:t>catcher</w:t>
      </w:r>
      <w:r w:rsidRPr="00E532EC">
        <w:rPr>
          <w:rFonts w:ascii="Garamond" w:hAnsi="Garamond"/>
          <w:u w:val="single"/>
        </w:rPr>
        <w:t xml:space="preserve"> </w:t>
      </w:r>
      <w:r w:rsidRPr="0076443A">
        <w:rPr>
          <w:rFonts w:ascii="Garamond" w:hAnsi="Garamond"/>
          <w:u w:val="single"/>
        </w:rPr>
        <w:t xml:space="preserve">should </w:t>
      </w:r>
      <w:r w:rsidRPr="00E532EC">
        <w:rPr>
          <w:rFonts w:ascii="Garamond" w:hAnsi="Garamond"/>
          <w:b/>
          <w:u w:val="single"/>
        </w:rPr>
        <w:t xml:space="preserve">not </w:t>
      </w:r>
      <w:r w:rsidRPr="0076443A">
        <w:rPr>
          <w:rFonts w:ascii="Garamond" w:hAnsi="Garamond"/>
          <w:u w:val="single"/>
        </w:rPr>
        <w:t>be touching the ruler</w:t>
      </w:r>
      <w:r>
        <w:rPr>
          <w:rFonts w:ascii="Garamond" w:hAnsi="Garamond"/>
        </w:rPr>
        <w:t>.</w:t>
      </w:r>
    </w:p>
    <w:p w:rsidR="00E532EC" w:rsidRPr="00E532EC" w:rsidRDefault="00E532EC" w:rsidP="00E532EC">
      <w:pPr>
        <w:rPr>
          <w:rFonts w:ascii="Garamond" w:hAnsi="Garamond"/>
        </w:rPr>
      </w:pPr>
    </w:p>
    <w:p w:rsidR="0076443A" w:rsidRDefault="0076443A" w:rsidP="0076443A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Once the </w:t>
      </w:r>
      <w:r w:rsidR="00E532EC" w:rsidRPr="00E532EC">
        <w:rPr>
          <w:rFonts w:ascii="Broadway" w:hAnsi="Broadway"/>
          <w:sz w:val="22"/>
        </w:rPr>
        <w:t>dropper</w:t>
      </w:r>
      <w:r w:rsidR="00E532E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and </w:t>
      </w:r>
      <w:r w:rsidR="00E532EC" w:rsidRPr="00E532EC">
        <w:rPr>
          <w:rFonts w:ascii="Lucida Handwriting" w:hAnsi="Lucida Handwriting"/>
          <w:sz w:val="22"/>
        </w:rPr>
        <w:t>catcher</w:t>
      </w:r>
      <w:r w:rsidR="00E532EC">
        <w:rPr>
          <w:rFonts w:ascii="Garamond" w:hAnsi="Garamond"/>
        </w:rPr>
        <w:t xml:space="preserve"> </w:t>
      </w:r>
      <w:r>
        <w:rPr>
          <w:rFonts w:ascii="Garamond" w:hAnsi="Garamond"/>
        </w:rPr>
        <w:t>are in position follow the directions depending on the sense you are testing:</w:t>
      </w:r>
    </w:p>
    <w:p w:rsidR="0076443A" w:rsidRDefault="0076443A" w:rsidP="0076443A">
      <w:pPr>
        <w:pStyle w:val="ListParagraph"/>
        <w:rPr>
          <w:rFonts w:ascii="Garamond" w:hAnsi="Garamond"/>
        </w:rPr>
      </w:pPr>
    </w:p>
    <w:p w:rsidR="0076443A" w:rsidRDefault="0076443A" w:rsidP="0076443A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Sight: </w:t>
      </w:r>
    </w:p>
    <w:p w:rsidR="0076443A" w:rsidRDefault="00E532EC" w:rsidP="0076443A">
      <w:pPr>
        <w:pStyle w:val="ListParagraph"/>
        <w:numPr>
          <w:ilvl w:val="2"/>
          <w:numId w:val="3"/>
        </w:numPr>
        <w:rPr>
          <w:rFonts w:ascii="Garamond" w:hAnsi="Garamond"/>
        </w:rPr>
      </w:pPr>
      <w:r w:rsidRPr="00E532EC">
        <w:rPr>
          <w:rFonts w:ascii="Garamond" w:hAnsi="Garamond"/>
          <w:sz w:val="22"/>
        </w:rPr>
        <w:t xml:space="preserve">The </w:t>
      </w:r>
      <w:r w:rsidRPr="00E532EC">
        <w:rPr>
          <w:rFonts w:ascii="Broadway" w:hAnsi="Broadway"/>
          <w:sz w:val="22"/>
        </w:rPr>
        <w:t>dropper</w:t>
      </w:r>
      <w:r w:rsidR="0076443A">
        <w:rPr>
          <w:rFonts w:ascii="Garamond" w:hAnsi="Garamond"/>
        </w:rPr>
        <w:t xml:space="preserve"> should drop the ruler without saying or doing anything else to alert the </w:t>
      </w:r>
      <w:r w:rsidR="0076443A" w:rsidRPr="00E532EC">
        <w:rPr>
          <w:rFonts w:ascii="Lucida Handwriting" w:hAnsi="Lucida Handwriting"/>
          <w:sz w:val="22"/>
        </w:rPr>
        <w:t>catcher</w:t>
      </w:r>
      <w:r w:rsidR="0076443A">
        <w:rPr>
          <w:rFonts w:ascii="Garamond" w:hAnsi="Garamond"/>
        </w:rPr>
        <w:t xml:space="preserve">. The </w:t>
      </w:r>
      <w:r w:rsidRPr="00E532EC">
        <w:rPr>
          <w:rFonts w:ascii="Lucida Handwriting" w:hAnsi="Lucida Handwriting"/>
          <w:sz w:val="22"/>
        </w:rPr>
        <w:t>catcher</w:t>
      </w:r>
      <w:r w:rsidR="0076443A">
        <w:rPr>
          <w:rFonts w:ascii="Garamond" w:hAnsi="Garamond"/>
        </w:rPr>
        <w:t xml:space="preserve"> should grab the ruler as soon as it is dropped. </w:t>
      </w:r>
    </w:p>
    <w:p w:rsidR="0076443A" w:rsidRDefault="00E532EC" w:rsidP="0076443A">
      <w:pPr>
        <w:pStyle w:val="ListParagraph"/>
        <w:numPr>
          <w:ilvl w:val="2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RECORD the number at which the ruler was caught in the table</w:t>
      </w:r>
      <w:r w:rsidR="0076443A">
        <w:rPr>
          <w:rFonts w:ascii="Garamond" w:hAnsi="Garamond"/>
        </w:rPr>
        <w:t xml:space="preserve">. Repeat 2 more times. </w:t>
      </w:r>
    </w:p>
    <w:p w:rsidR="0076443A" w:rsidRDefault="0076443A" w:rsidP="0076443A">
      <w:pPr>
        <w:pStyle w:val="ListParagraph"/>
        <w:ind w:left="2160"/>
        <w:rPr>
          <w:rFonts w:ascii="Garamond" w:hAnsi="Garamond"/>
        </w:rPr>
      </w:pPr>
    </w:p>
    <w:p w:rsidR="0076443A" w:rsidRDefault="0076443A" w:rsidP="0076443A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Touch</w:t>
      </w:r>
    </w:p>
    <w:p w:rsidR="00E532EC" w:rsidRDefault="0076443A" w:rsidP="00E532EC">
      <w:pPr>
        <w:pStyle w:val="ListParagraph"/>
        <w:numPr>
          <w:ilvl w:val="2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E532EC" w:rsidRPr="00E532EC">
        <w:rPr>
          <w:rFonts w:ascii="Lucida Handwriting" w:hAnsi="Lucida Handwriting"/>
          <w:sz w:val="22"/>
        </w:rPr>
        <w:t>catcher</w:t>
      </w:r>
      <w:r>
        <w:rPr>
          <w:rFonts w:ascii="Garamond" w:hAnsi="Garamond"/>
        </w:rPr>
        <w:t xml:space="preserve"> should close his/her eyes. The </w:t>
      </w:r>
      <w:r w:rsidR="00E532EC" w:rsidRPr="00E532EC">
        <w:rPr>
          <w:rFonts w:ascii="Broadway" w:hAnsi="Broadway"/>
          <w:sz w:val="22"/>
        </w:rPr>
        <w:t>dropper</w:t>
      </w:r>
      <w:r>
        <w:rPr>
          <w:rFonts w:ascii="Garamond" w:hAnsi="Garamond"/>
        </w:rPr>
        <w:t xml:space="preserve"> should place his/her hand by the catcher’s shoulder. The </w:t>
      </w:r>
      <w:r w:rsidR="00E532EC" w:rsidRPr="00E532EC">
        <w:rPr>
          <w:rFonts w:ascii="Broadway" w:hAnsi="Broadway"/>
          <w:sz w:val="22"/>
        </w:rPr>
        <w:t>dropper</w:t>
      </w:r>
      <w:r>
        <w:rPr>
          <w:rFonts w:ascii="Garamond" w:hAnsi="Garamond"/>
        </w:rPr>
        <w:t xml:space="preserve"> should tap the catcher’s should at the </w:t>
      </w:r>
      <w:r w:rsidRPr="0076443A">
        <w:rPr>
          <w:rFonts w:ascii="Garamond" w:hAnsi="Garamond"/>
          <w:u w:val="single"/>
        </w:rPr>
        <w:t>exact</w:t>
      </w:r>
      <w:r>
        <w:rPr>
          <w:rFonts w:ascii="Garamond" w:hAnsi="Garamond"/>
        </w:rPr>
        <w:t xml:space="preserve"> same time as he/she drops the ruler. The </w:t>
      </w:r>
      <w:r w:rsidR="00E532EC" w:rsidRPr="00E532EC">
        <w:rPr>
          <w:rFonts w:ascii="Lucida Handwriting" w:hAnsi="Lucida Handwriting"/>
          <w:sz w:val="22"/>
        </w:rPr>
        <w:t>catcher</w:t>
      </w:r>
      <w:r>
        <w:rPr>
          <w:rFonts w:ascii="Garamond" w:hAnsi="Garamond"/>
        </w:rPr>
        <w:t xml:space="preserve"> should grab the ruler as soon as he/she feels the tap. </w:t>
      </w:r>
    </w:p>
    <w:p w:rsidR="0076443A" w:rsidRDefault="00E532EC" w:rsidP="00E532EC">
      <w:pPr>
        <w:pStyle w:val="ListParagraph"/>
        <w:numPr>
          <w:ilvl w:val="2"/>
          <w:numId w:val="3"/>
        </w:numPr>
        <w:rPr>
          <w:rFonts w:ascii="Garamond" w:hAnsi="Garamond"/>
        </w:rPr>
      </w:pPr>
      <w:r w:rsidRPr="00E532EC">
        <w:rPr>
          <w:rFonts w:ascii="Garamond" w:hAnsi="Garamond"/>
        </w:rPr>
        <w:t>RECORD the number at which the ruler was caught in the table. Repeat 2 more times.</w:t>
      </w:r>
    </w:p>
    <w:p w:rsidR="00E532EC" w:rsidRPr="00E532EC" w:rsidRDefault="00E532EC" w:rsidP="00E532EC">
      <w:pPr>
        <w:pStyle w:val="ListParagraph"/>
        <w:ind w:left="2160"/>
        <w:rPr>
          <w:rFonts w:ascii="Garamond" w:hAnsi="Garamond"/>
        </w:rPr>
      </w:pPr>
    </w:p>
    <w:p w:rsidR="0076443A" w:rsidRDefault="0076443A" w:rsidP="0076443A">
      <w:pPr>
        <w:pStyle w:val="ListParagraph"/>
        <w:numPr>
          <w:ilvl w:val="1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Sound</w:t>
      </w:r>
    </w:p>
    <w:p w:rsidR="00E532EC" w:rsidRDefault="0076443A" w:rsidP="00E532EC">
      <w:pPr>
        <w:pStyle w:val="ListParagraph"/>
        <w:numPr>
          <w:ilvl w:val="2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E532EC" w:rsidRPr="00E532EC">
        <w:rPr>
          <w:rFonts w:ascii="Lucida Handwriting" w:hAnsi="Lucida Handwriting"/>
          <w:sz w:val="22"/>
        </w:rPr>
        <w:t>catcher</w:t>
      </w:r>
      <w:r>
        <w:rPr>
          <w:rFonts w:ascii="Garamond" w:hAnsi="Garamond"/>
        </w:rPr>
        <w:t xml:space="preserve"> should close his/her eyes. The </w:t>
      </w:r>
      <w:r w:rsidR="00E532EC" w:rsidRPr="00E532EC">
        <w:rPr>
          <w:rFonts w:ascii="Broadway" w:hAnsi="Broadway"/>
          <w:sz w:val="22"/>
        </w:rPr>
        <w:t>dropper</w:t>
      </w:r>
      <w:r>
        <w:rPr>
          <w:rFonts w:ascii="Garamond" w:hAnsi="Garamond"/>
        </w:rPr>
        <w:t xml:space="preserve"> should place his/her hand by the catcher’s shoulder. The </w:t>
      </w:r>
      <w:r w:rsidR="00E532EC" w:rsidRPr="00E532EC">
        <w:rPr>
          <w:rFonts w:ascii="Broadway" w:hAnsi="Broadway"/>
          <w:sz w:val="22"/>
        </w:rPr>
        <w:t>dropper</w:t>
      </w:r>
      <w:r>
        <w:rPr>
          <w:rFonts w:ascii="Garamond" w:hAnsi="Garamond"/>
        </w:rPr>
        <w:t xml:space="preserve"> should say “now” at the </w:t>
      </w:r>
      <w:r w:rsidRPr="0076443A">
        <w:rPr>
          <w:rFonts w:ascii="Garamond" w:hAnsi="Garamond"/>
          <w:u w:val="single"/>
        </w:rPr>
        <w:t>exact</w:t>
      </w:r>
      <w:r>
        <w:rPr>
          <w:rFonts w:ascii="Garamond" w:hAnsi="Garamond"/>
        </w:rPr>
        <w:t xml:space="preserve"> same time as he/she drops the ruler. The </w:t>
      </w:r>
      <w:r w:rsidR="00E532EC" w:rsidRPr="00E532EC">
        <w:rPr>
          <w:rFonts w:ascii="Lucida Handwriting" w:hAnsi="Lucida Handwriting"/>
          <w:sz w:val="22"/>
        </w:rPr>
        <w:t>catcher</w:t>
      </w:r>
      <w:r>
        <w:rPr>
          <w:rFonts w:ascii="Garamond" w:hAnsi="Garamond"/>
        </w:rPr>
        <w:t xml:space="preserve"> should grab the ruler as soon as he/she hears “now”.  </w:t>
      </w:r>
    </w:p>
    <w:p w:rsidR="0076443A" w:rsidRDefault="00E532EC" w:rsidP="00E532EC">
      <w:pPr>
        <w:pStyle w:val="ListParagraph"/>
        <w:numPr>
          <w:ilvl w:val="2"/>
          <w:numId w:val="3"/>
        </w:numPr>
        <w:rPr>
          <w:rFonts w:ascii="Garamond" w:hAnsi="Garamond"/>
        </w:rPr>
      </w:pPr>
      <w:r w:rsidRPr="00E532EC">
        <w:rPr>
          <w:rFonts w:ascii="Garamond" w:hAnsi="Garamond"/>
        </w:rPr>
        <w:t>RECORD the number at which the ruler was caught in the table. Repeat 2 more times.</w:t>
      </w:r>
    </w:p>
    <w:p w:rsidR="00E532EC" w:rsidRPr="00E532EC" w:rsidRDefault="00E532EC" w:rsidP="00E532EC">
      <w:pPr>
        <w:pStyle w:val="ListParagraph"/>
        <w:ind w:left="2160"/>
        <w:rPr>
          <w:rFonts w:ascii="Garamond" w:hAnsi="Garamond"/>
        </w:rPr>
      </w:pPr>
    </w:p>
    <w:p w:rsidR="00E532EC" w:rsidRDefault="00E532EC" w:rsidP="0076443A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Calculate the averages for each sense.</w:t>
      </w:r>
    </w:p>
    <w:p w:rsidR="003A6050" w:rsidRDefault="003A6050" w:rsidP="003A6050">
      <w:pPr>
        <w:pStyle w:val="ListParagraph"/>
        <w:rPr>
          <w:rFonts w:ascii="Garamond" w:hAnsi="Garamond"/>
        </w:rPr>
      </w:pPr>
    </w:p>
    <w:p w:rsidR="003E3450" w:rsidRPr="003A6050" w:rsidRDefault="00E532EC" w:rsidP="008D2BD8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3A6050">
        <w:rPr>
          <w:rFonts w:ascii="Garamond" w:hAnsi="Garamond"/>
        </w:rPr>
        <w:t xml:space="preserve">Graph the </w:t>
      </w:r>
      <w:r w:rsidRPr="003A6050">
        <w:rPr>
          <w:rFonts w:ascii="Garamond" w:hAnsi="Garamond"/>
          <w:u w:val="single"/>
        </w:rPr>
        <w:t>average</w:t>
      </w:r>
      <w:r w:rsidRPr="003A6050">
        <w:rPr>
          <w:rFonts w:ascii="Garamond" w:hAnsi="Garamond"/>
        </w:rPr>
        <w:t xml:space="preserve"> length at which the ruler was caught for each sense. </w:t>
      </w:r>
      <w:r w:rsidR="003A6050" w:rsidRPr="003A6050">
        <w:rPr>
          <w:rFonts w:ascii="Garamond" w:hAnsi="Garamond"/>
        </w:rPr>
        <w:t xml:space="preserve">Be sure to </w:t>
      </w:r>
      <w:r w:rsidR="003A6050" w:rsidRPr="003A6050">
        <w:rPr>
          <w:rFonts w:ascii="Garamond" w:hAnsi="Garamond"/>
          <w:b/>
          <w:u w:val="single"/>
        </w:rPr>
        <w:t>label</w:t>
      </w:r>
      <w:r w:rsidR="003A6050" w:rsidRPr="003A6050">
        <w:rPr>
          <w:rFonts w:ascii="Garamond" w:hAnsi="Garamond"/>
        </w:rPr>
        <w:t xml:space="preserve"> both of the graph axes!!!!!!</w:t>
      </w:r>
    </w:p>
    <w:p w:rsidR="000E55C7" w:rsidRPr="00B64599" w:rsidRDefault="000E55C7" w:rsidP="008D2BD8">
      <w:pPr>
        <w:rPr>
          <w:b/>
        </w:rPr>
      </w:pPr>
      <w:r w:rsidRPr="000E55C7">
        <w:rPr>
          <w:b/>
        </w:rPr>
        <w:lastRenderedPageBreak/>
        <w:t>Dat</w:t>
      </w:r>
      <w:bookmarkStart w:id="0" w:name="_GoBack"/>
      <w:bookmarkEnd w:id="0"/>
      <w:r w:rsidRPr="000E55C7">
        <w:rPr>
          <w:b/>
        </w:rPr>
        <w:t>a:</w:t>
      </w:r>
    </w:p>
    <w:p w:rsidR="005863AD" w:rsidRDefault="000E55C7" w:rsidP="008D2BD8">
      <w:pPr>
        <w:jc w:val="center"/>
        <w:rPr>
          <w:rFonts w:ascii="Arial" w:hAnsi="Arial" w:cs="Arial"/>
          <w:i/>
          <w:sz w:val="22"/>
        </w:rPr>
      </w:pPr>
      <w:r w:rsidRPr="00E532EC">
        <w:rPr>
          <w:rFonts w:ascii="Arial" w:hAnsi="Arial" w:cs="Arial"/>
          <w:i/>
          <w:sz w:val="22"/>
        </w:rPr>
        <w:t>Table 1</w:t>
      </w:r>
      <w:r w:rsidR="00E532EC">
        <w:rPr>
          <w:rFonts w:ascii="Arial" w:hAnsi="Arial" w:cs="Arial"/>
          <w:i/>
          <w:sz w:val="22"/>
        </w:rPr>
        <w:t xml:space="preserve">: </w:t>
      </w:r>
      <w:r w:rsidR="001F51AE" w:rsidRPr="001F51AE">
        <w:rPr>
          <w:rFonts w:ascii="Arial" w:hAnsi="Arial" w:cs="Arial"/>
          <w:sz w:val="22"/>
        </w:rPr>
        <w:t>Length (cm) at which ruler was caught for each sense</w:t>
      </w:r>
    </w:p>
    <w:p w:rsidR="001F51AE" w:rsidRPr="00E532EC" w:rsidRDefault="001F51AE">
      <w:pPr>
        <w:rPr>
          <w:rFonts w:ascii="Arial" w:hAnsi="Arial" w:cs="Arial"/>
          <w:i/>
          <w:sz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8760C" w:rsidTr="008D2BD8">
        <w:trPr>
          <w:jc w:val="center"/>
        </w:trPr>
        <w:tc>
          <w:tcPr>
            <w:tcW w:w="2394" w:type="dxa"/>
          </w:tcPr>
          <w:p w:rsidR="00B8760C" w:rsidRDefault="00B8760C">
            <w:pPr>
              <w:rPr>
                <w:b/>
                <w:sz w:val="20"/>
              </w:rPr>
            </w:pPr>
          </w:p>
        </w:tc>
        <w:tc>
          <w:tcPr>
            <w:tcW w:w="2394" w:type="dxa"/>
          </w:tcPr>
          <w:p w:rsidR="00B8760C" w:rsidRPr="00DB6FD4" w:rsidRDefault="00B8760C" w:rsidP="00B64599">
            <w:pPr>
              <w:jc w:val="center"/>
              <w:rPr>
                <w:b/>
              </w:rPr>
            </w:pPr>
            <w:r w:rsidRPr="00DB6FD4">
              <w:rPr>
                <w:b/>
              </w:rPr>
              <w:t>Sight</w:t>
            </w:r>
          </w:p>
        </w:tc>
        <w:tc>
          <w:tcPr>
            <w:tcW w:w="2394" w:type="dxa"/>
          </w:tcPr>
          <w:p w:rsidR="00B8760C" w:rsidRPr="00DB6FD4" w:rsidRDefault="00B8760C" w:rsidP="00B64599">
            <w:pPr>
              <w:jc w:val="center"/>
              <w:rPr>
                <w:b/>
              </w:rPr>
            </w:pPr>
            <w:r w:rsidRPr="00DB6FD4">
              <w:rPr>
                <w:b/>
              </w:rPr>
              <w:t>Touch</w:t>
            </w:r>
          </w:p>
        </w:tc>
        <w:tc>
          <w:tcPr>
            <w:tcW w:w="2394" w:type="dxa"/>
          </w:tcPr>
          <w:p w:rsidR="00B8760C" w:rsidRPr="00DB6FD4" w:rsidRDefault="00B8760C" w:rsidP="00B64599">
            <w:pPr>
              <w:jc w:val="center"/>
              <w:rPr>
                <w:b/>
              </w:rPr>
            </w:pPr>
            <w:r w:rsidRPr="00DB6FD4">
              <w:rPr>
                <w:b/>
              </w:rPr>
              <w:t>Sound</w:t>
            </w:r>
          </w:p>
        </w:tc>
      </w:tr>
      <w:tr w:rsidR="00B8760C" w:rsidTr="008D2BD8">
        <w:trPr>
          <w:trHeight w:val="188"/>
          <w:jc w:val="center"/>
        </w:trPr>
        <w:tc>
          <w:tcPr>
            <w:tcW w:w="2394" w:type="dxa"/>
          </w:tcPr>
          <w:p w:rsidR="00B8760C" w:rsidRPr="00BB6657" w:rsidRDefault="001F51AE" w:rsidP="0008517F">
            <w:pPr>
              <w:spacing w:before="120"/>
              <w:jc w:val="center"/>
            </w:pPr>
            <w:r w:rsidRPr="00BB6657">
              <w:t xml:space="preserve">Trial </w:t>
            </w:r>
            <w:r w:rsidR="00B8760C" w:rsidRPr="00BB6657">
              <w:t>1</w:t>
            </w:r>
          </w:p>
        </w:tc>
        <w:tc>
          <w:tcPr>
            <w:tcW w:w="2394" w:type="dxa"/>
          </w:tcPr>
          <w:p w:rsidR="005863AD" w:rsidRPr="008D2BD8" w:rsidRDefault="005863AD" w:rsidP="0008517F">
            <w:pPr>
              <w:jc w:val="right"/>
              <w:rPr>
                <w:b/>
              </w:rPr>
            </w:pPr>
          </w:p>
          <w:p w:rsidR="005863AD" w:rsidRPr="008D2BD8" w:rsidRDefault="001F51AE" w:rsidP="0008517F">
            <w:pPr>
              <w:jc w:val="right"/>
            </w:pPr>
            <w:r w:rsidRPr="008D2BD8">
              <w:t xml:space="preserve">cm 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</w:tr>
      <w:tr w:rsidR="00B8760C" w:rsidTr="008D2BD8">
        <w:trPr>
          <w:jc w:val="center"/>
        </w:trPr>
        <w:tc>
          <w:tcPr>
            <w:tcW w:w="2394" w:type="dxa"/>
          </w:tcPr>
          <w:p w:rsidR="00B8760C" w:rsidRPr="00BB6657" w:rsidRDefault="001F51AE" w:rsidP="0008517F">
            <w:pPr>
              <w:spacing w:before="120"/>
              <w:jc w:val="center"/>
            </w:pPr>
            <w:r w:rsidRPr="00BB6657">
              <w:t xml:space="preserve">Trial </w:t>
            </w:r>
            <w:r w:rsidR="00B8760C" w:rsidRPr="00BB6657">
              <w:t>2</w:t>
            </w:r>
          </w:p>
        </w:tc>
        <w:tc>
          <w:tcPr>
            <w:tcW w:w="2394" w:type="dxa"/>
          </w:tcPr>
          <w:p w:rsidR="005863AD" w:rsidRPr="008D2BD8" w:rsidRDefault="005863AD" w:rsidP="0008517F">
            <w:pPr>
              <w:rPr>
                <w:b/>
              </w:rPr>
            </w:pPr>
          </w:p>
          <w:p w:rsidR="005863AD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</w:tr>
      <w:tr w:rsidR="00B8760C" w:rsidTr="008D2BD8">
        <w:trPr>
          <w:jc w:val="center"/>
        </w:trPr>
        <w:tc>
          <w:tcPr>
            <w:tcW w:w="2394" w:type="dxa"/>
          </w:tcPr>
          <w:p w:rsidR="00B8760C" w:rsidRPr="00BB6657" w:rsidRDefault="001F51AE" w:rsidP="0008517F">
            <w:pPr>
              <w:spacing w:before="120"/>
              <w:jc w:val="center"/>
            </w:pPr>
            <w:r w:rsidRPr="00BB6657">
              <w:t xml:space="preserve">Trial </w:t>
            </w:r>
            <w:r w:rsidR="00B8760C" w:rsidRPr="00BB6657">
              <w:t>3</w:t>
            </w:r>
          </w:p>
        </w:tc>
        <w:tc>
          <w:tcPr>
            <w:tcW w:w="2394" w:type="dxa"/>
          </w:tcPr>
          <w:p w:rsidR="005863AD" w:rsidRPr="008D2BD8" w:rsidRDefault="005863AD" w:rsidP="0008517F">
            <w:pPr>
              <w:rPr>
                <w:b/>
              </w:rPr>
            </w:pPr>
          </w:p>
          <w:p w:rsidR="005863AD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/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/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</w:tr>
      <w:tr w:rsidR="00B8760C" w:rsidTr="008D2BD8">
        <w:trPr>
          <w:jc w:val="center"/>
        </w:trPr>
        <w:tc>
          <w:tcPr>
            <w:tcW w:w="2394" w:type="dxa"/>
          </w:tcPr>
          <w:p w:rsidR="00B8760C" w:rsidRPr="00BB6657" w:rsidRDefault="00B8760C" w:rsidP="0008517F">
            <w:pPr>
              <w:spacing w:before="120"/>
              <w:jc w:val="center"/>
              <w:rPr>
                <w:b/>
              </w:rPr>
            </w:pPr>
            <w:r w:rsidRPr="00BB6657">
              <w:rPr>
                <w:b/>
              </w:rPr>
              <w:t>Average</w:t>
            </w:r>
          </w:p>
        </w:tc>
        <w:tc>
          <w:tcPr>
            <w:tcW w:w="2394" w:type="dxa"/>
          </w:tcPr>
          <w:p w:rsidR="00B8760C" w:rsidRPr="008D2BD8" w:rsidRDefault="00B8760C" w:rsidP="0008517F">
            <w:pPr>
              <w:jc w:val="right"/>
              <w:rPr>
                <w:b/>
              </w:rPr>
            </w:pPr>
          </w:p>
          <w:p w:rsidR="005863AD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  <w:tc>
          <w:tcPr>
            <w:tcW w:w="2394" w:type="dxa"/>
          </w:tcPr>
          <w:p w:rsidR="0008517F" w:rsidRPr="008D2BD8" w:rsidRDefault="0008517F" w:rsidP="0008517F">
            <w:pPr>
              <w:jc w:val="right"/>
            </w:pPr>
          </w:p>
          <w:p w:rsidR="00B8760C" w:rsidRPr="008D2BD8" w:rsidRDefault="0008517F" w:rsidP="0008517F">
            <w:pPr>
              <w:jc w:val="right"/>
              <w:rPr>
                <w:b/>
              </w:rPr>
            </w:pPr>
            <w:r w:rsidRPr="008D2BD8">
              <w:t>cm</w:t>
            </w:r>
          </w:p>
        </w:tc>
      </w:tr>
    </w:tbl>
    <w:p w:rsidR="00B8760C" w:rsidRPr="00B64599" w:rsidRDefault="00B8760C">
      <w:pPr>
        <w:rPr>
          <w:sz w:val="20"/>
        </w:rPr>
      </w:pPr>
    </w:p>
    <w:p w:rsidR="008D2BD8" w:rsidRDefault="008D2BD8" w:rsidP="008D2BD8">
      <w:pPr>
        <w:jc w:val="center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Graph</w:t>
      </w:r>
      <w:r w:rsidRPr="00E532EC">
        <w:rPr>
          <w:rFonts w:ascii="Arial" w:hAnsi="Arial" w:cs="Arial"/>
          <w:i/>
          <w:sz w:val="22"/>
        </w:rPr>
        <w:t xml:space="preserve"> 1</w:t>
      </w:r>
      <w:r>
        <w:rPr>
          <w:rFonts w:ascii="Arial" w:hAnsi="Arial" w:cs="Arial"/>
          <w:i/>
          <w:sz w:val="22"/>
        </w:rPr>
        <w:t xml:space="preserve">: </w:t>
      </w:r>
      <w:r w:rsidRPr="008D2BD8">
        <w:rPr>
          <w:rFonts w:ascii="Arial" w:hAnsi="Arial" w:cs="Arial"/>
          <w:sz w:val="22"/>
        </w:rPr>
        <w:t xml:space="preserve">Average </w:t>
      </w:r>
      <w:r>
        <w:rPr>
          <w:rFonts w:ascii="Arial" w:hAnsi="Arial" w:cs="Arial"/>
          <w:sz w:val="22"/>
        </w:rPr>
        <w:t>l</w:t>
      </w:r>
      <w:r w:rsidRPr="001F51AE">
        <w:rPr>
          <w:rFonts w:ascii="Arial" w:hAnsi="Arial" w:cs="Arial"/>
          <w:sz w:val="22"/>
        </w:rPr>
        <w:t>ength (cm) at which ruler was caught for each sense</w:t>
      </w:r>
    </w:p>
    <w:p w:rsidR="008D2BD8" w:rsidRDefault="008D2BD8"/>
    <w:p w:rsidR="008D2BD8" w:rsidRDefault="008D2BD8" w:rsidP="008D2BD8">
      <w:pPr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400300" cy="1802838"/>
            <wp:effectExtent l="0" t="0" r="0" b="0"/>
            <wp:docPr id="25" name="rg_hi" descr="http://t2.gstatic.com/images?q=tbn:ANd9GcRjEm2pHCV5xXgAolYMejHlq_bhM5_p53RwEU5Lu91epqWVh4Q9:cdnf.tn-services.com/preview/graphpaper0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jEm2pHCV5xXgAolYMejHlq_bhM5_p53RwEU5Lu91epqWVh4Q9:cdnf.tn-services.com/preview/graphpaper09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5072" t="49432" r="22670" b="8491"/>
                    <a:stretch/>
                  </pic:blipFill>
                  <pic:spPr bwMode="auto">
                    <a:xfrm>
                      <a:off x="0" y="0"/>
                      <a:ext cx="2402994" cy="1804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2BD8" w:rsidRDefault="008D2BD8">
      <w:pPr>
        <w:rPr>
          <w:rFonts w:ascii="Times New Roman" w:hAnsi="Times New Roman" w:cs="Times New Roman"/>
          <w:b/>
        </w:rPr>
      </w:pPr>
    </w:p>
    <w:p w:rsidR="00066928" w:rsidRDefault="00066928">
      <w:pPr>
        <w:rPr>
          <w:rFonts w:ascii="Times New Roman" w:hAnsi="Times New Roman" w:cs="Times New Roman"/>
          <w:b/>
        </w:rPr>
      </w:pPr>
    </w:p>
    <w:p w:rsidR="008D2BD8" w:rsidRDefault="008D2BD8">
      <w:pPr>
        <w:rPr>
          <w:rFonts w:ascii="Times New Roman" w:hAnsi="Times New Roman" w:cs="Times New Roman"/>
          <w:b/>
        </w:rPr>
      </w:pPr>
    </w:p>
    <w:p w:rsidR="00B64599" w:rsidRDefault="008D2BD8">
      <w:pPr>
        <w:rPr>
          <w:rFonts w:ascii="Times New Roman" w:hAnsi="Times New Roman" w:cs="Times New Roman"/>
          <w:b/>
        </w:rPr>
      </w:pPr>
      <w:r w:rsidRPr="008D2BD8">
        <w:rPr>
          <w:rFonts w:ascii="Times New Roman" w:hAnsi="Times New Roman" w:cs="Times New Roman"/>
          <w:b/>
        </w:rPr>
        <w:t>V. Analysis</w:t>
      </w:r>
    </w:p>
    <w:p w:rsidR="008D2BD8" w:rsidRPr="008D2BD8" w:rsidRDefault="008D2BD8">
      <w:pPr>
        <w:rPr>
          <w:rFonts w:ascii="Times New Roman" w:hAnsi="Times New Roman" w:cs="Times New Roman"/>
          <w:b/>
        </w:rPr>
      </w:pPr>
    </w:p>
    <w:p w:rsidR="008D2BD8" w:rsidRPr="003E3450" w:rsidRDefault="008D2BD8" w:rsidP="00B64599">
      <w:pPr>
        <w:pStyle w:val="ListParagraph"/>
        <w:numPr>
          <w:ilvl w:val="0"/>
          <w:numId w:val="4"/>
        </w:numPr>
        <w:rPr>
          <w:sz w:val="22"/>
        </w:rPr>
      </w:pPr>
      <w:r w:rsidRPr="003E3450">
        <w:rPr>
          <w:sz w:val="22"/>
        </w:rPr>
        <w:t xml:space="preserve">Which sense </w:t>
      </w:r>
      <w:r w:rsidR="003E3450">
        <w:rPr>
          <w:sz w:val="22"/>
        </w:rPr>
        <w:t>had the</w:t>
      </w:r>
      <w:r w:rsidRPr="003E3450">
        <w:rPr>
          <w:sz w:val="22"/>
        </w:rPr>
        <w:t xml:space="preserve"> fastest</w:t>
      </w:r>
      <w:r w:rsidR="003E3450">
        <w:rPr>
          <w:sz w:val="22"/>
        </w:rPr>
        <w:t xml:space="preserve"> reaction time</w:t>
      </w:r>
      <w:r w:rsidRPr="003E3450">
        <w:rPr>
          <w:sz w:val="22"/>
        </w:rPr>
        <w:t>? ____________________</w:t>
      </w:r>
      <w:r w:rsidR="003E3450">
        <w:rPr>
          <w:sz w:val="22"/>
        </w:rPr>
        <w:t>The</w:t>
      </w:r>
      <w:r w:rsidR="00B64599" w:rsidRPr="003E3450">
        <w:rPr>
          <w:sz w:val="22"/>
        </w:rPr>
        <w:t xml:space="preserve"> slowest?</w:t>
      </w:r>
      <w:r w:rsidRPr="003E3450">
        <w:rPr>
          <w:sz w:val="22"/>
        </w:rPr>
        <w:t xml:space="preserve"> ___________________</w:t>
      </w:r>
    </w:p>
    <w:p w:rsidR="00B64599" w:rsidRPr="003E3450" w:rsidRDefault="00B64599" w:rsidP="00B64599">
      <w:pPr>
        <w:rPr>
          <w:sz w:val="22"/>
        </w:rPr>
      </w:pPr>
    </w:p>
    <w:p w:rsidR="00B64599" w:rsidRPr="003E3450" w:rsidRDefault="00B64599" w:rsidP="008D2BD8">
      <w:pPr>
        <w:pStyle w:val="ListParagraph"/>
        <w:numPr>
          <w:ilvl w:val="0"/>
          <w:numId w:val="4"/>
        </w:numPr>
        <w:rPr>
          <w:sz w:val="22"/>
        </w:rPr>
      </w:pPr>
      <w:r w:rsidRPr="003E3450">
        <w:rPr>
          <w:sz w:val="22"/>
        </w:rPr>
        <w:t>Why did you p</w:t>
      </w:r>
      <w:r w:rsidR="008D2BD8" w:rsidRPr="003E3450">
        <w:rPr>
          <w:sz w:val="22"/>
        </w:rPr>
        <w:t>erform three trials instead of just one?</w:t>
      </w:r>
    </w:p>
    <w:p w:rsidR="00B64599" w:rsidRDefault="00B64599" w:rsidP="00B64599">
      <w:pPr>
        <w:jc w:val="center"/>
      </w:pPr>
    </w:p>
    <w:p w:rsidR="008D2BD8" w:rsidRDefault="008D2BD8" w:rsidP="008D2BD8">
      <w:pPr>
        <w:rPr>
          <w:rFonts w:ascii="Times New Roman" w:hAnsi="Times New Roman" w:cs="Times New Roman"/>
          <w:b/>
        </w:rPr>
      </w:pPr>
    </w:p>
    <w:p w:rsidR="00066928" w:rsidRDefault="00066928" w:rsidP="008D2BD8">
      <w:pPr>
        <w:rPr>
          <w:rFonts w:ascii="Times New Roman" w:hAnsi="Times New Roman" w:cs="Times New Roman"/>
          <w:b/>
        </w:rPr>
      </w:pPr>
    </w:p>
    <w:p w:rsidR="008D2BD8" w:rsidRDefault="008D2BD8" w:rsidP="008D2BD8">
      <w:pPr>
        <w:rPr>
          <w:rFonts w:ascii="Times New Roman" w:hAnsi="Times New Roman" w:cs="Times New Roman"/>
          <w:b/>
        </w:rPr>
      </w:pPr>
      <w:r w:rsidRPr="008D2BD8">
        <w:rPr>
          <w:rFonts w:ascii="Times New Roman" w:hAnsi="Times New Roman" w:cs="Times New Roman"/>
          <w:b/>
        </w:rPr>
        <w:t>VI. Conclusion</w:t>
      </w:r>
    </w:p>
    <w:p w:rsidR="008D2BD8" w:rsidRDefault="008D2BD8" w:rsidP="008D2BD8">
      <w:pPr>
        <w:rPr>
          <w:rFonts w:ascii="Times New Roman" w:hAnsi="Times New Roman" w:cs="Times New Roman"/>
          <w:b/>
        </w:rPr>
      </w:pPr>
    </w:p>
    <w:p w:rsidR="008D2BD8" w:rsidRPr="008D2BD8" w:rsidRDefault="008D2BD8" w:rsidP="008D2BD8">
      <w:pPr>
        <w:pStyle w:val="ListParagraph"/>
        <w:numPr>
          <w:ilvl w:val="0"/>
          <w:numId w:val="5"/>
        </w:numPr>
        <w:rPr>
          <w:sz w:val="22"/>
        </w:rPr>
      </w:pPr>
      <w:r w:rsidRPr="00C61AA7">
        <w:rPr>
          <w:sz w:val="22"/>
        </w:rPr>
        <w:t xml:space="preserve">Do your observations/data support your hypothesis? </w:t>
      </w:r>
      <w:r w:rsidR="003E3450">
        <w:rPr>
          <w:sz w:val="22"/>
        </w:rPr>
        <w:t>EXPLAIN using</w:t>
      </w:r>
      <w:r w:rsidRPr="00C61AA7">
        <w:rPr>
          <w:sz w:val="22"/>
        </w:rPr>
        <w:t xml:space="preserve"> evidence (your observations/data) to support your answer. </w:t>
      </w:r>
      <w:r w:rsidR="003E3450">
        <w:rPr>
          <w:sz w:val="22"/>
        </w:rPr>
        <w:t>Use complete sentences!</w:t>
      </w:r>
    </w:p>
    <w:p w:rsidR="008D2BD8" w:rsidRPr="00C61AA7" w:rsidRDefault="008D2BD8" w:rsidP="008D2BD8">
      <w:pPr>
        <w:pStyle w:val="ListParagraph"/>
        <w:rPr>
          <w:sz w:val="22"/>
        </w:rPr>
      </w:pPr>
    </w:p>
    <w:p w:rsidR="008D2BD8" w:rsidRDefault="008D2BD8" w:rsidP="008D2BD8">
      <w:pPr>
        <w:pStyle w:val="ListParagraph"/>
        <w:rPr>
          <w:sz w:val="22"/>
        </w:rPr>
      </w:pPr>
    </w:p>
    <w:p w:rsidR="008D2BD8" w:rsidRDefault="008D2BD8" w:rsidP="008D2BD8">
      <w:pPr>
        <w:pStyle w:val="ListParagraph"/>
        <w:rPr>
          <w:sz w:val="22"/>
        </w:rPr>
      </w:pPr>
    </w:p>
    <w:p w:rsidR="003E3450" w:rsidRDefault="003E3450" w:rsidP="008D2BD8">
      <w:pPr>
        <w:pStyle w:val="ListParagraph"/>
        <w:rPr>
          <w:sz w:val="22"/>
        </w:rPr>
      </w:pPr>
    </w:p>
    <w:p w:rsidR="00066928" w:rsidRPr="00C61AA7" w:rsidRDefault="00066928" w:rsidP="008D2BD8">
      <w:pPr>
        <w:pStyle w:val="ListParagraph"/>
        <w:rPr>
          <w:sz w:val="22"/>
        </w:rPr>
      </w:pPr>
    </w:p>
    <w:p w:rsidR="008D2BD8" w:rsidRPr="00C61AA7" w:rsidRDefault="008D2BD8" w:rsidP="008D2BD8">
      <w:pPr>
        <w:pStyle w:val="ListParagraph"/>
        <w:rPr>
          <w:sz w:val="22"/>
        </w:rPr>
      </w:pPr>
    </w:p>
    <w:p w:rsidR="008D2BD8" w:rsidRPr="00C61AA7" w:rsidRDefault="008D2BD8" w:rsidP="008D2BD8">
      <w:pPr>
        <w:pStyle w:val="ListParagraph"/>
        <w:numPr>
          <w:ilvl w:val="0"/>
          <w:numId w:val="5"/>
        </w:numPr>
        <w:rPr>
          <w:sz w:val="22"/>
        </w:rPr>
      </w:pPr>
      <w:r w:rsidRPr="00C61AA7">
        <w:rPr>
          <w:sz w:val="22"/>
        </w:rPr>
        <w:t xml:space="preserve">Identify any potential sources of error. (Nothing may appear to have gone </w:t>
      </w:r>
      <w:r w:rsidR="003E3450">
        <w:rPr>
          <w:sz w:val="22"/>
        </w:rPr>
        <w:t>“</w:t>
      </w:r>
      <w:r w:rsidRPr="00C61AA7">
        <w:rPr>
          <w:sz w:val="22"/>
        </w:rPr>
        <w:t>wrong</w:t>
      </w:r>
      <w:r w:rsidR="003E3450">
        <w:rPr>
          <w:sz w:val="22"/>
        </w:rPr>
        <w:t>”</w:t>
      </w:r>
      <w:r w:rsidRPr="00C61AA7">
        <w:rPr>
          <w:sz w:val="22"/>
        </w:rPr>
        <w:t xml:space="preserve"> in your experiment but what could have happened?</w:t>
      </w:r>
      <w:r w:rsidR="00D145C5">
        <w:rPr>
          <w:sz w:val="22"/>
        </w:rPr>
        <w:t xml:space="preserve"> Did you follow the exact procedure every time? Did you always</w:t>
      </w:r>
      <w:r w:rsidR="003E3450">
        <w:rPr>
          <w:sz w:val="22"/>
        </w:rPr>
        <w:t xml:space="preserve"> record where the ruler was caught in the same way?</w:t>
      </w:r>
      <w:r w:rsidRPr="00C61AA7">
        <w:rPr>
          <w:sz w:val="22"/>
        </w:rPr>
        <w:t>)</w:t>
      </w:r>
    </w:p>
    <w:p w:rsidR="008D2BD8" w:rsidRPr="00C61AA7" w:rsidRDefault="008D2BD8" w:rsidP="008D2BD8">
      <w:pPr>
        <w:rPr>
          <w:sz w:val="22"/>
        </w:rPr>
      </w:pPr>
    </w:p>
    <w:p w:rsidR="008D2BD8" w:rsidRPr="008D2BD8" w:rsidRDefault="008D2BD8" w:rsidP="008D2BD8">
      <w:pPr>
        <w:rPr>
          <w:rFonts w:ascii="Times New Roman" w:hAnsi="Times New Roman" w:cs="Times New Roman"/>
          <w:b/>
        </w:rPr>
      </w:pPr>
    </w:p>
    <w:sectPr w:rsidR="008D2BD8" w:rsidRPr="008D2BD8" w:rsidSect="003E3450">
      <w:pgSz w:w="12240" w:h="15840"/>
      <w:pgMar w:top="576" w:right="576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30E27"/>
    <w:multiLevelType w:val="hybridMultilevel"/>
    <w:tmpl w:val="0FD84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00E90"/>
    <w:multiLevelType w:val="hybridMultilevel"/>
    <w:tmpl w:val="2A963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30187"/>
    <w:multiLevelType w:val="hybridMultilevel"/>
    <w:tmpl w:val="44CCDA9A"/>
    <w:lvl w:ilvl="0" w:tplc="B55C021C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color w:val="0000FF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6862969"/>
    <w:multiLevelType w:val="hybridMultilevel"/>
    <w:tmpl w:val="805E2B12"/>
    <w:lvl w:ilvl="0" w:tplc="6E4CE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B4428"/>
    <w:multiLevelType w:val="hybridMultilevel"/>
    <w:tmpl w:val="DBF29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760C"/>
    <w:rsid w:val="00066928"/>
    <w:rsid w:val="0008517F"/>
    <w:rsid w:val="000E55C7"/>
    <w:rsid w:val="001F51AE"/>
    <w:rsid w:val="003A6050"/>
    <w:rsid w:val="003E3450"/>
    <w:rsid w:val="00450C3F"/>
    <w:rsid w:val="00497595"/>
    <w:rsid w:val="005863AD"/>
    <w:rsid w:val="005C435A"/>
    <w:rsid w:val="00684048"/>
    <w:rsid w:val="006B7B7B"/>
    <w:rsid w:val="007638A9"/>
    <w:rsid w:val="0076443A"/>
    <w:rsid w:val="00804F29"/>
    <w:rsid w:val="00805D0C"/>
    <w:rsid w:val="00816C23"/>
    <w:rsid w:val="008D2BD8"/>
    <w:rsid w:val="009C12AF"/>
    <w:rsid w:val="00A93422"/>
    <w:rsid w:val="00B64599"/>
    <w:rsid w:val="00B8760C"/>
    <w:rsid w:val="00BB6657"/>
    <w:rsid w:val="00BE54A9"/>
    <w:rsid w:val="00C67748"/>
    <w:rsid w:val="00CD0360"/>
    <w:rsid w:val="00D145C5"/>
    <w:rsid w:val="00DB6FD4"/>
    <w:rsid w:val="00E532EC"/>
    <w:rsid w:val="00F9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0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816C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0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graph+paper&amp;um=1&amp;hl=en&amp;safe=active&amp;sa=N&amp;rls=com.microsoft:en-us&amp;biw=1024&amp;bih=571&amp;tbm=isch&amp;tbnid=MzPWeg0nwMkppM:&amp;imgrefurl=http://www.formville.com/F229_Graph-Paper-2-Squares-per-Inch-Heavy-Black.html&amp;docid=7qxzb7kYtLqRYM&amp;w=408&amp;h=527&amp;ei=xrRnTsSGCNH3gAf_7MHdDA&amp;zoom=1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drop+ruler&amp;um=1&amp;hl=en&amp;safe=active&amp;sa=N&amp;rls=com.microsoft:en-us&amp;biw=1024&amp;bih=571&amp;tbm=isch&amp;tbnid=UTxl7sXd3aUtqM:&amp;imgrefurl=http://nrich.maths.org/7033&amp;docid=xlYIGyy6UHCzhM&amp;w=217&amp;h=219&amp;ei=dbdnTuWrLcbE0AGbpt3iCw&amp;zoom=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Killingley</dc:creator>
  <cp:lastModifiedBy>Jessica</cp:lastModifiedBy>
  <cp:revision>13</cp:revision>
  <cp:lastPrinted>2010-08-31T09:57:00Z</cp:lastPrinted>
  <dcterms:created xsi:type="dcterms:W3CDTF">2011-09-07T18:28:00Z</dcterms:created>
  <dcterms:modified xsi:type="dcterms:W3CDTF">2013-09-06T03:23:00Z</dcterms:modified>
</cp:coreProperties>
</file>